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01" w:rsidRPr="00A65338" w:rsidRDefault="00C348CF" w:rsidP="00C348CF">
      <w:pPr>
        <w:jc w:val="center"/>
        <w:rPr>
          <w:sz w:val="26"/>
          <w:szCs w:val="26"/>
        </w:rPr>
      </w:pPr>
      <w:r w:rsidRPr="00A65338">
        <w:rPr>
          <w:sz w:val="26"/>
          <w:szCs w:val="26"/>
        </w:rPr>
        <w:t>Уведомление</w:t>
      </w:r>
    </w:p>
    <w:p w:rsidR="00C348CF" w:rsidRPr="00A65338" w:rsidRDefault="00C348CF" w:rsidP="00C348CF">
      <w:pPr>
        <w:jc w:val="center"/>
        <w:rPr>
          <w:sz w:val="26"/>
          <w:szCs w:val="26"/>
        </w:rPr>
      </w:pPr>
      <w:r w:rsidRPr="00A65338">
        <w:rPr>
          <w:sz w:val="26"/>
          <w:szCs w:val="26"/>
        </w:rPr>
        <w:t>о проведении публичных консультаций в целях экспертизы муниципального нормативного правового акта</w:t>
      </w:r>
    </w:p>
    <w:p w:rsidR="00C348CF" w:rsidRPr="00A65338" w:rsidRDefault="00C348CF" w:rsidP="00C348CF">
      <w:pPr>
        <w:jc w:val="center"/>
        <w:rPr>
          <w:sz w:val="26"/>
          <w:szCs w:val="26"/>
        </w:rPr>
      </w:pPr>
    </w:p>
    <w:p w:rsidR="00F731A4" w:rsidRPr="00A65338" w:rsidRDefault="00F731A4" w:rsidP="00C348CF">
      <w:pPr>
        <w:autoSpaceDE w:val="0"/>
        <w:autoSpaceDN w:val="0"/>
        <w:ind w:firstLine="709"/>
        <w:rPr>
          <w:sz w:val="26"/>
          <w:szCs w:val="26"/>
        </w:rPr>
      </w:pPr>
    </w:p>
    <w:p w:rsidR="00F731A4" w:rsidRPr="00A65338" w:rsidRDefault="00F731A4" w:rsidP="00F731A4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  <w:proofErr w:type="gramStart"/>
      <w:r w:rsidRPr="00A65338">
        <w:rPr>
          <w:sz w:val="26"/>
          <w:szCs w:val="26"/>
        </w:rPr>
        <w:t xml:space="preserve">Настоящим </w:t>
      </w:r>
      <w:r w:rsidRPr="00A65338">
        <w:rPr>
          <w:b/>
          <w:sz w:val="26"/>
          <w:szCs w:val="26"/>
        </w:rPr>
        <w:t xml:space="preserve">комитет несырьевого сектора экономики и поддержки предпринимательства администрации Кондинского района </w:t>
      </w:r>
      <w:r w:rsidRPr="00A65338">
        <w:rPr>
          <w:sz w:val="26"/>
          <w:szCs w:val="26"/>
        </w:rPr>
        <w:t xml:space="preserve">извещает о начале обсуждения муниципального нормативного правового акта и сборе предложений заинтересованных лиц по </w:t>
      </w:r>
      <w:r w:rsidRPr="00A65338">
        <w:rPr>
          <w:b/>
          <w:sz w:val="26"/>
          <w:szCs w:val="26"/>
        </w:rPr>
        <w:t xml:space="preserve">постановлению администрации Кондинского района от 29 ноября 2016 года № 1821 «О Порядке отбора организаций - перевозчиков для предоставления субсидий из бюджета Кондинского района </w:t>
      </w:r>
      <w:r w:rsidRPr="00A65338">
        <w:rPr>
          <w:b/>
          <w:color w:val="000000"/>
          <w:sz w:val="26"/>
          <w:szCs w:val="26"/>
        </w:rPr>
        <w:t>на возмещение затрат от пассажирских перевозок на муниципальных маршрутах в границах Кондинского района</w:t>
      </w:r>
      <w:proofErr w:type="gramEnd"/>
      <w:r w:rsidRPr="00A65338">
        <w:rPr>
          <w:b/>
          <w:color w:val="000000"/>
          <w:sz w:val="26"/>
          <w:szCs w:val="26"/>
        </w:rPr>
        <w:t xml:space="preserve"> по регулируемым тарифам»</w:t>
      </w:r>
    </w:p>
    <w:p w:rsidR="00F731A4" w:rsidRPr="00A65338" w:rsidRDefault="00F731A4" w:rsidP="00F731A4">
      <w:pPr>
        <w:tabs>
          <w:tab w:val="right" w:pos="9923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 xml:space="preserve">Предложения принимаются по адресу: </w:t>
      </w:r>
      <w:r w:rsidRPr="00A65338">
        <w:rPr>
          <w:b/>
          <w:sz w:val="26"/>
          <w:szCs w:val="26"/>
        </w:rPr>
        <w:t xml:space="preserve">ул. Титова, д. 24, </w:t>
      </w:r>
      <w:proofErr w:type="spellStart"/>
      <w:r w:rsidRPr="00A65338">
        <w:rPr>
          <w:b/>
          <w:sz w:val="26"/>
          <w:szCs w:val="26"/>
        </w:rPr>
        <w:t>каб</w:t>
      </w:r>
      <w:proofErr w:type="spellEnd"/>
      <w:r w:rsidRPr="00A65338">
        <w:rPr>
          <w:b/>
          <w:sz w:val="26"/>
          <w:szCs w:val="26"/>
        </w:rPr>
        <w:t xml:space="preserve">. 33, </w:t>
      </w:r>
      <w:proofErr w:type="spellStart"/>
      <w:r w:rsidRPr="00A65338">
        <w:rPr>
          <w:b/>
          <w:sz w:val="26"/>
          <w:szCs w:val="26"/>
        </w:rPr>
        <w:t>пгт</w:t>
      </w:r>
      <w:proofErr w:type="spellEnd"/>
      <w:r w:rsidRPr="00A65338">
        <w:rPr>
          <w:b/>
          <w:sz w:val="26"/>
          <w:szCs w:val="26"/>
        </w:rPr>
        <w:t xml:space="preserve">. Междуреченский, Ханты-Мансийский автономный округ - </w:t>
      </w:r>
      <w:proofErr w:type="spellStart"/>
      <w:r w:rsidRPr="00A65338">
        <w:rPr>
          <w:b/>
          <w:sz w:val="26"/>
          <w:szCs w:val="26"/>
        </w:rPr>
        <w:t>Югра</w:t>
      </w:r>
      <w:proofErr w:type="spellEnd"/>
      <w:r w:rsidRPr="00A65338">
        <w:rPr>
          <w:b/>
          <w:sz w:val="26"/>
          <w:szCs w:val="26"/>
        </w:rPr>
        <w:t xml:space="preserve">, Тюменская область, 628200, </w:t>
      </w:r>
      <w:r w:rsidRPr="00A65338">
        <w:rPr>
          <w:sz w:val="26"/>
          <w:szCs w:val="26"/>
        </w:rPr>
        <w:t xml:space="preserve">а также по адресу электронной почты: </w:t>
      </w:r>
      <w:hyperlink r:id="rId4" w:history="1">
        <w:r w:rsidRPr="00A65338">
          <w:rPr>
            <w:rStyle w:val="a3"/>
            <w:sz w:val="26"/>
            <w:szCs w:val="26"/>
            <w:lang w:val="en-US"/>
          </w:rPr>
          <w:t>kns</w:t>
        </w:r>
        <w:r w:rsidRPr="00A65338">
          <w:rPr>
            <w:rStyle w:val="a3"/>
            <w:sz w:val="26"/>
            <w:szCs w:val="26"/>
          </w:rPr>
          <w:t>@</w:t>
        </w:r>
        <w:r w:rsidRPr="00A65338">
          <w:rPr>
            <w:rStyle w:val="a3"/>
            <w:sz w:val="26"/>
            <w:szCs w:val="26"/>
            <w:lang w:val="en-US"/>
          </w:rPr>
          <w:t>admkonda</w:t>
        </w:r>
        <w:r w:rsidRPr="00A65338">
          <w:rPr>
            <w:rStyle w:val="a3"/>
            <w:sz w:val="26"/>
            <w:szCs w:val="26"/>
          </w:rPr>
          <w:t>.</w:t>
        </w:r>
        <w:r w:rsidRPr="00A65338">
          <w:rPr>
            <w:rStyle w:val="a3"/>
            <w:sz w:val="26"/>
            <w:szCs w:val="26"/>
            <w:lang w:val="en-US"/>
          </w:rPr>
          <w:t>ru</w:t>
        </w:r>
      </w:hyperlink>
      <w:r w:rsidRPr="00A65338">
        <w:rPr>
          <w:color w:val="0000FF"/>
          <w:sz w:val="26"/>
          <w:szCs w:val="26"/>
          <w:u w:val="single"/>
        </w:rPr>
        <w:t>.</w:t>
      </w:r>
    </w:p>
    <w:p w:rsidR="00F731A4" w:rsidRPr="00A65338" w:rsidRDefault="00F731A4" w:rsidP="00F731A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5338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</w:t>
      </w:r>
      <w:r w:rsidRPr="00A65338">
        <w:rPr>
          <w:rFonts w:ascii="Times New Roman" w:hAnsi="Times New Roman" w:cs="Times New Roman"/>
          <w:b/>
          <w:sz w:val="26"/>
          <w:szCs w:val="26"/>
        </w:rPr>
        <w:t xml:space="preserve">Кулиниченко Светлана Петровна – председатель комитета несырьевого сектора экономики и поддержки предпринимательства администрации Кондинского района 8(34677) 32-122         </w:t>
      </w:r>
    </w:p>
    <w:p w:rsidR="00F731A4" w:rsidRPr="00A65338" w:rsidRDefault="00F731A4" w:rsidP="00F731A4">
      <w:pPr>
        <w:autoSpaceDE w:val="0"/>
        <w:autoSpaceDN w:val="0"/>
        <w:ind w:firstLine="709"/>
        <w:rPr>
          <w:sz w:val="26"/>
          <w:szCs w:val="26"/>
        </w:rPr>
      </w:pPr>
      <w:r w:rsidRPr="00A65338">
        <w:rPr>
          <w:sz w:val="26"/>
          <w:szCs w:val="26"/>
        </w:rPr>
        <w:t>Сроки приема предложений: с 1</w:t>
      </w:r>
      <w:r w:rsidR="00534E29">
        <w:rPr>
          <w:sz w:val="26"/>
          <w:szCs w:val="26"/>
        </w:rPr>
        <w:t>6</w:t>
      </w:r>
      <w:r w:rsidRPr="00A65338">
        <w:rPr>
          <w:sz w:val="26"/>
          <w:szCs w:val="26"/>
        </w:rPr>
        <w:t xml:space="preserve"> апреля 2018г. по </w:t>
      </w:r>
      <w:r w:rsidR="002F7631">
        <w:rPr>
          <w:sz w:val="26"/>
          <w:szCs w:val="26"/>
        </w:rPr>
        <w:t>23</w:t>
      </w:r>
      <w:r w:rsidRPr="00A65338">
        <w:rPr>
          <w:sz w:val="26"/>
          <w:szCs w:val="26"/>
        </w:rPr>
        <w:t xml:space="preserve"> мая 2018г.</w:t>
      </w:r>
    </w:p>
    <w:p w:rsidR="00F731A4" w:rsidRPr="00A65338" w:rsidRDefault="00F731A4" w:rsidP="00F731A4">
      <w:pPr>
        <w:autoSpaceDE w:val="0"/>
        <w:autoSpaceDN w:val="0"/>
        <w:ind w:firstLine="709"/>
        <w:jc w:val="both"/>
        <w:rPr>
          <w:i/>
          <w:sz w:val="26"/>
          <w:szCs w:val="26"/>
        </w:rPr>
      </w:pPr>
      <w:r w:rsidRPr="00A65338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A65338">
        <w:rPr>
          <w:i/>
          <w:sz w:val="26"/>
          <w:szCs w:val="26"/>
        </w:rPr>
        <w:t>официальный сайт органов местного самоуправления Кондинского района/ «Оценка регулирующего воздействия НПА»/ Публичные консультации.</w:t>
      </w:r>
    </w:p>
    <w:p w:rsidR="00F731A4" w:rsidRPr="00A65338" w:rsidRDefault="00F731A4" w:rsidP="00CE29C8">
      <w:pPr>
        <w:tabs>
          <w:tab w:val="right" w:pos="9923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 xml:space="preserve">Все поступившие предложения будут рассмотрены и не позднее </w:t>
      </w:r>
      <w:r w:rsidR="00534E29">
        <w:rPr>
          <w:sz w:val="26"/>
          <w:szCs w:val="26"/>
        </w:rPr>
        <w:t>01</w:t>
      </w:r>
      <w:r w:rsidRPr="00A65338">
        <w:rPr>
          <w:sz w:val="26"/>
          <w:szCs w:val="26"/>
        </w:rPr>
        <w:t xml:space="preserve"> </w:t>
      </w:r>
      <w:r w:rsidR="00534E29">
        <w:rPr>
          <w:sz w:val="26"/>
          <w:szCs w:val="26"/>
        </w:rPr>
        <w:t>июня</w:t>
      </w:r>
      <w:r w:rsidRPr="00A65338">
        <w:rPr>
          <w:sz w:val="26"/>
          <w:szCs w:val="26"/>
        </w:rPr>
        <w:t xml:space="preserve"> 201</w:t>
      </w:r>
      <w:r w:rsidR="00605501" w:rsidRPr="00A65338">
        <w:rPr>
          <w:sz w:val="26"/>
          <w:szCs w:val="26"/>
        </w:rPr>
        <w:t>8</w:t>
      </w:r>
      <w:r w:rsidRPr="00A65338">
        <w:rPr>
          <w:sz w:val="26"/>
          <w:szCs w:val="26"/>
        </w:rPr>
        <w:t>г.     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C348CF" w:rsidRPr="00A65338" w:rsidRDefault="00C348CF" w:rsidP="00CE29C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1. Описание проблемы, на решение которой направлено правовое регулирование:</w:t>
      </w:r>
    </w:p>
    <w:p w:rsidR="00CE29C8" w:rsidRPr="00A65338" w:rsidRDefault="00CE29C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E29C8" w:rsidRPr="00A65338" w:rsidRDefault="00CE29C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proofErr w:type="gramStart"/>
      <w:r w:rsidRPr="00A65338">
        <w:rPr>
          <w:sz w:val="26"/>
          <w:szCs w:val="26"/>
        </w:rPr>
        <w:t xml:space="preserve">Определение единого порядка организации и проведения отбора перевозчиков на право оказания услуг населению по перевозке пассажиров и грузов автомобильным (кроме такси), воздушным и водным транспортом на территории Кондинского района и установление критериев отбора перевозчиков для предоставления субсидий из бюджета Кондинского района </w:t>
      </w:r>
      <w:r w:rsidRPr="00A65338">
        <w:rPr>
          <w:color w:val="000000"/>
          <w:sz w:val="26"/>
          <w:szCs w:val="26"/>
        </w:rPr>
        <w:t>на возмещение затрат от пассажирских перевозок на муниципальных маршрутах в границах Кондинского района по регулируемым тарифам</w:t>
      </w:r>
      <w:r w:rsidRPr="00A65338">
        <w:rPr>
          <w:sz w:val="26"/>
          <w:szCs w:val="26"/>
        </w:rPr>
        <w:t xml:space="preserve"> </w:t>
      </w:r>
      <w:proofErr w:type="gramEnd"/>
    </w:p>
    <w:p w:rsidR="00CE29C8" w:rsidRPr="00A65338" w:rsidRDefault="00CE29C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2. Цели правового регулирования:</w:t>
      </w:r>
    </w:p>
    <w:p w:rsidR="00CE29C8" w:rsidRPr="00A65338" w:rsidRDefault="00CE29C8" w:rsidP="00115E5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115E58" w:rsidRPr="00A65338" w:rsidRDefault="00115E58" w:rsidP="00115E58">
      <w:pPr>
        <w:ind w:firstLine="709"/>
        <w:jc w:val="both"/>
        <w:rPr>
          <w:sz w:val="26"/>
          <w:szCs w:val="26"/>
        </w:rPr>
      </w:pPr>
      <w:proofErr w:type="gramStart"/>
      <w:r w:rsidRPr="00A65338">
        <w:rPr>
          <w:sz w:val="26"/>
          <w:szCs w:val="26"/>
        </w:rPr>
        <w:t xml:space="preserve">Целью отбора является выбор юридических лиц, индивидуальных предпринимателей, участников договора простого товарищества (далее - перевозчиков), обеспечивающих лучшие - наиболее безопасные и качественные условия перевозки пассажиров и багажа, а так же создание прозрачных условий при проведении отбора перевозчиков на право оказания услуг населению по перевозке </w:t>
      </w:r>
      <w:r w:rsidRPr="00A65338">
        <w:rPr>
          <w:sz w:val="26"/>
          <w:szCs w:val="26"/>
        </w:rPr>
        <w:lastRenderedPageBreak/>
        <w:t>пассажиров и грузов автомобильным (кроме такси), воздушным и водным транспортом на территории Кондинского района</w:t>
      </w:r>
      <w:proofErr w:type="gramEnd"/>
    </w:p>
    <w:p w:rsidR="00CE29C8" w:rsidRPr="00A65338" w:rsidRDefault="00CE29C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правового регулирования:</w:t>
      </w:r>
    </w:p>
    <w:p w:rsidR="00CE29C8" w:rsidRPr="00A65338" w:rsidRDefault="00CE29C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447403" w:rsidRPr="00A65338" w:rsidRDefault="00CE29C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Бюджетн</w:t>
      </w:r>
      <w:r w:rsidR="00447403" w:rsidRPr="00A65338">
        <w:rPr>
          <w:sz w:val="26"/>
          <w:szCs w:val="26"/>
        </w:rPr>
        <w:t>ый</w:t>
      </w:r>
      <w:r w:rsidRPr="00A65338">
        <w:rPr>
          <w:sz w:val="26"/>
          <w:szCs w:val="26"/>
        </w:rPr>
        <w:t xml:space="preserve"> кодекс Российской Федерации</w:t>
      </w:r>
      <w:r w:rsidR="00447403" w:rsidRPr="00A65338">
        <w:rPr>
          <w:sz w:val="26"/>
          <w:szCs w:val="26"/>
        </w:rPr>
        <w:t>;</w:t>
      </w:r>
    </w:p>
    <w:p w:rsidR="00447403" w:rsidRPr="00A65338" w:rsidRDefault="00D14B07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hyperlink r:id="rId5" w:history="1">
        <w:r w:rsidR="00CE29C8" w:rsidRPr="00A65338">
          <w:rPr>
            <w:rStyle w:val="a4"/>
            <w:b w:val="0"/>
            <w:color w:val="auto"/>
            <w:sz w:val="26"/>
            <w:szCs w:val="26"/>
          </w:rPr>
          <w:t>Федеральны</w:t>
        </w:r>
        <w:r w:rsidR="00447403" w:rsidRPr="00A65338">
          <w:rPr>
            <w:rStyle w:val="a4"/>
            <w:b w:val="0"/>
            <w:color w:val="auto"/>
            <w:sz w:val="26"/>
            <w:szCs w:val="26"/>
          </w:rPr>
          <w:t>й</w:t>
        </w:r>
        <w:r w:rsidR="00CE29C8" w:rsidRPr="00A65338">
          <w:rPr>
            <w:rStyle w:val="a4"/>
            <w:b w:val="0"/>
            <w:color w:val="auto"/>
            <w:sz w:val="26"/>
            <w:szCs w:val="26"/>
          </w:rPr>
          <w:t xml:space="preserve"> закон</w:t>
        </w:r>
      </w:hyperlink>
      <w:r w:rsidR="00CE29C8" w:rsidRPr="00A65338">
        <w:rPr>
          <w:sz w:val="26"/>
          <w:szCs w:val="26"/>
        </w:rPr>
        <w:t xml:space="preserve"> от 06 октября 2003 года № 131-ФЗ «Об общих принципах организации местного самоуправления в Российской Федерации»</w:t>
      </w:r>
      <w:r w:rsidR="00447403" w:rsidRPr="00A65338">
        <w:rPr>
          <w:sz w:val="26"/>
          <w:szCs w:val="26"/>
        </w:rPr>
        <w:t>;</w:t>
      </w:r>
    </w:p>
    <w:p w:rsidR="00447403" w:rsidRPr="00A65338" w:rsidRDefault="00447403" w:rsidP="0044740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Федеральный закон от 13 июля 2015 года № 220 -ФЗ «Об организации регулярных перевозок пассажиров и багажа автомобильным транспортом и городским наземным электрическим наземным электрическим транспортом в Российской Федерации и о внесении изменений в отдельные акты Российской Федерации»</w:t>
      </w:r>
    </w:p>
    <w:p w:rsidR="00CE29C8" w:rsidRPr="00A65338" w:rsidRDefault="00447403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п</w:t>
      </w:r>
      <w:r w:rsidR="00CE29C8" w:rsidRPr="00A65338">
        <w:rPr>
          <w:sz w:val="26"/>
          <w:szCs w:val="26"/>
        </w:rPr>
        <w:t>остановление администрации Кондинского района от 27 июня 2016 года № 973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</w:p>
    <w:p w:rsidR="00A65338" w:rsidRPr="00A65338" w:rsidRDefault="00A65338" w:rsidP="00CE29C8">
      <w:pPr>
        <w:autoSpaceDE w:val="0"/>
        <w:autoSpaceDN w:val="0"/>
        <w:ind w:firstLine="709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rPr>
          <w:sz w:val="26"/>
          <w:szCs w:val="26"/>
        </w:rPr>
      </w:pPr>
      <w:r w:rsidRPr="00A65338">
        <w:rPr>
          <w:sz w:val="26"/>
          <w:szCs w:val="26"/>
        </w:rPr>
        <w:t>4. Сроки действия правового регулирования:</w:t>
      </w:r>
    </w:p>
    <w:p w:rsidR="00447403" w:rsidRPr="00A65338" w:rsidRDefault="00447403" w:rsidP="00CE29C8">
      <w:pPr>
        <w:autoSpaceDE w:val="0"/>
        <w:autoSpaceDN w:val="0"/>
        <w:ind w:firstLine="709"/>
        <w:rPr>
          <w:sz w:val="26"/>
          <w:szCs w:val="26"/>
        </w:rPr>
      </w:pPr>
    </w:p>
    <w:p w:rsidR="00447403" w:rsidRPr="00A65338" w:rsidRDefault="00B7090A" w:rsidP="00CE29C8">
      <w:pPr>
        <w:autoSpaceDE w:val="0"/>
        <w:autoSpaceDN w:val="0"/>
        <w:ind w:firstLine="709"/>
        <w:rPr>
          <w:sz w:val="26"/>
          <w:szCs w:val="26"/>
        </w:rPr>
      </w:pPr>
      <w:r w:rsidRPr="00A65338">
        <w:rPr>
          <w:sz w:val="26"/>
          <w:szCs w:val="26"/>
        </w:rPr>
        <w:t>До отмены</w:t>
      </w:r>
    </w:p>
    <w:p w:rsidR="00447403" w:rsidRPr="00A65338" w:rsidRDefault="00447403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348CF" w:rsidRPr="004B2DC2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B2DC2">
        <w:rPr>
          <w:sz w:val="26"/>
          <w:szCs w:val="26"/>
        </w:rPr>
        <w:t>5. Негативные эффекты, возникающие в связи с отсутствием государственного регулирования в соответствующей сфере деятельности:</w:t>
      </w:r>
    </w:p>
    <w:p w:rsidR="00115E58" w:rsidRPr="004B2DC2" w:rsidRDefault="00115E5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447403" w:rsidRPr="004B2DC2" w:rsidRDefault="004B2DC2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B2DC2">
        <w:rPr>
          <w:sz w:val="26"/>
          <w:szCs w:val="26"/>
        </w:rPr>
        <w:t>Невозможность определение победителя между перевозчиками, предложившими лучшие условия исполнения услуг по организации и выполнению перевозок пассажиров и багажа автомобильным (кроме такси), воздушным и водным транспортом на территории Кондинского района по регулируемым тарифам для удовлетворения потребностей населения района в транспортных услугах, необходимых для решения вопросов местного значения</w:t>
      </w:r>
    </w:p>
    <w:p w:rsidR="00447403" w:rsidRPr="004B2DC2" w:rsidRDefault="00447403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4B2DC2">
        <w:rPr>
          <w:sz w:val="26"/>
          <w:szCs w:val="26"/>
        </w:rPr>
        <w:t>6. Группа участников отношений правового регулирования и их</w:t>
      </w:r>
      <w:r w:rsidRPr="00A65338">
        <w:rPr>
          <w:sz w:val="26"/>
          <w:szCs w:val="26"/>
        </w:rPr>
        <w:t xml:space="preserve"> количественная оценка:</w:t>
      </w:r>
    </w:p>
    <w:p w:rsidR="00A65338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A65338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 xml:space="preserve">Юридические лица, индивидуальные предприниматели, участники договора простого </w:t>
      </w:r>
      <w:proofErr w:type="gramStart"/>
      <w:r w:rsidRPr="00A65338">
        <w:rPr>
          <w:sz w:val="26"/>
          <w:szCs w:val="26"/>
        </w:rPr>
        <w:t>товарищества</w:t>
      </w:r>
      <w:proofErr w:type="gramEnd"/>
      <w:r w:rsidRPr="00A65338">
        <w:rPr>
          <w:sz w:val="26"/>
          <w:szCs w:val="26"/>
        </w:rPr>
        <w:t xml:space="preserve"> имеющие соответствующую лицензию и осуществляющие перевозки пассажиров автомобильным, воздушным, водным транспортом</w:t>
      </w:r>
    </w:p>
    <w:p w:rsidR="00A65338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7. Оценка расходов (доходов) бюджета Кондинского района, связанных с введением правового регулирования:</w:t>
      </w:r>
    </w:p>
    <w:p w:rsidR="00B7090A" w:rsidRPr="00A65338" w:rsidRDefault="00B7090A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B7090A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Отсутствуют</w:t>
      </w:r>
    </w:p>
    <w:p w:rsidR="00C348CF" w:rsidRPr="00A65338" w:rsidRDefault="00C348CF" w:rsidP="00CE29C8">
      <w:pPr>
        <w:autoSpaceDE w:val="0"/>
        <w:autoSpaceDN w:val="0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8. Обязанности или ограничения для субъектов предпринимательской и инвестиционной деятельности, порядок организации их исполнения:</w:t>
      </w:r>
    </w:p>
    <w:p w:rsidR="00B7090A" w:rsidRPr="00A65338" w:rsidRDefault="00B7090A" w:rsidP="00B7090A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D40322" w:rsidRPr="00A65338" w:rsidRDefault="00B7090A" w:rsidP="00A65338">
      <w:pPr>
        <w:autoSpaceDE w:val="0"/>
        <w:autoSpaceDN w:val="0"/>
        <w:spacing w:after="12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 xml:space="preserve">Нормативным актом устанавливаются требования к юридическим лицам, индивидуальным предпринимателям, участникам договора простого товарищества </w:t>
      </w:r>
      <w:r w:rsidRPr="00A65338">
        <w:rPr>
          <w:sz w:val="26"/>
          <w:szCs w:val="26"/>
        </w:rPr>
        <w:lastRenderedPageBreak/>
        <w:t xml:space="preserve">связанные с </w:t>
      </w:r>
      <w:r w:rsidR="00A65338" w:rsidRPr="00A65338">
        <w:rPr>
          <w:sz w:val="26"/>
          <w:szCs w:val="26"/>
        </w:rPr>
        <w:t xml:space="preserve">участием в отборе на право получения субсидий из бюджета Кондинского района </w:t>
      </w:r>
      <w:r w:rsidR="00A65338" w:rsidRPr="00A65338">
        <w:rPr>
          <w:color w:val="000000"/>
          <w:sz w:val="26"/>
          <w:szCs w:val="26"/>
        </w:rPr>
        <w:t>на возмещение затрат от пассажирских перевозок на муниципальных маршрутах в границах Кондинского района по регулируемым тарифам</w:t>
      </w: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9. 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ограничений:</w:t>
      </w:r>
    </w:p>
    <w:p w:rsidR="00A65338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A65338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Отсутствуют</w:t>
      </w:r>
    </w:p>
    <w:p w:rsidR="00A65338" w:rsidRPr="00A65338" w:rsidRDefault="00A65338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 xml:space="preserve">10. Иные сведения, </w:t>
      </w:r>
      <w:proofErr w:type="gramStart"/>
      <w:r w:rsidRPr="00A65338">
        <w:rPr>
          <w:sz w:val="26"/>
          <w:szCs w:val="26"/>
        </w:rPr>
        <w:t>которые</w:t>
      </w:r>
      <w:proofErr w:type="gramEnd"/>
      <w:r w:rsidRPr="00A65338">
        <w:rPr>
          <w:sz w:val="26"/>
          <w:szCs w:val="26"/>
        </w:rPr>
        <w:t xml:space="preserve"> по мнению органа власти, осуществляющего экспертизу муниципальных нормативных правовых актов, позволяют оценить эффективность действующего регулирования:</w:t>
      </w:r>
    </w:p>
    <w:p w:rsidR="00B7090A" w:rsidRPr="00A65338" w:rsidRDefault="00B7090A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B7090A" w:rsidRPr="00A65338" w:rsidRDefault="00B7090A" w:rsidP="00CE29C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A65338">
        <w:rPr>
          <w:sz w:val="26"/>
          <w:szCs w:val="26"/>
        </w:rPr>
        <w:t>Нет</w:t>
      </w:r>
    </w:p>
    <w:p w:rsidR="00C348CF" w:rsidRPr="00A65338" w:rsidRDefault="00C348CF" w:rsidP="00CE29C8">
      <w:pPr>
        <w:autoSpaceDE w:val="0"/>
        <w:autoSpaceDN w:val="0"/>
        <w:rPr>
          <w:sz w:val="26"/>
          <w:szCs w:val="26"/>
        </w:rPr>
      </w:pPr>
    </w:p>
    <w:p w:rsidR="00C348CF" w:rsidRPr="00A65338" w:rsidRDefault="00C348CF" w:rsidP="00CE29C8">
      <w:pPr>
        <w:autoSpaceDE w:val="0"/>
        <w:autoSpaceDN w:val="0"/>
        <w:ind w:firstLine="709"/>
        <w:rPr>
          <w:sz w:val="26"/>
          <w:szCs w:val="26"/>
        </w:rPr>
      </w:pPr>
      <w:r w:rsidRPr="00A65338">
        <w:rPr>
          <w:sz w:val="26"/>
          <w:szCs w:val="26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8"/>
        <w:gridCol w:w="9065"/>
      </w:tblGrid>
      <w:tr w:rsidR="00C348CF" w:rsidRPr="00A65338" w:rsidTr="00F731A4">
        <w:tc>
          <w:tcPr>
            <w:tcW w:w="400" w:type="pct"/>
            <w:shd w:val="clear" w:color="auto" w:fill="auto"/>
          </w:tcPr>
          <w:p w:rsidR="00C348CF" w:rsidRPr="00A65338" w:rsidRDefault="00C348CF" w:rsidP="00CE29C8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65338">
              <w:rPr>
                <w:sz w:val="26"/>
                <w:szCs w:val="26"/>
              </w:rPr>
              <w:t>1</w:t>
            </w:r>
          </w:p>
        </w:tc>
        <w:tc>
          <w:tcPr>
            <w:tcW w:w="4600" w:type="pct"/>
            <w:shd w:val="clear" w:color="auto" w:fill="auto"/>
          </w:tcPr>
          <w:p w:rsidR="00C348CF" w:rsidRPr="00A65338" w:rsidRDefault="00C348CF" w:rsidP="00CE29C8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A65338">
              <w:rPr>
                <w:sz w:val="26"/>
                <w:szCs w:val="26"/>
              </w:rPr>
              <w:t>Перечень вопросов для участников публичных консультаций</w:t>
            </w:r>
          </w:p>
        </w:tc>
      </w:tr>
      <w:tr w:rsidR="00C348CF" w:rsidRPr="00A65338" w:rsidTr="00F731A4">
        <w:tc>
          <w:tcPr>
            <w:tcW w:w="400" w:type="pct"/>
            <w:shd w:val="clear" w:color="auto" w:fill="auto"/>
          </w:tcPr>
          <w:p w:rsidR="00C348CF" w:rsidRPr="00A65338" w:rsidRDefault="00C348CF" w:rsidP="00CE29C8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65338">
              <w:rPr>
                <w:sz w:val="26"/>
                <w:szCs w:val="26"/>
              </w:rPr>
              <w:t>2</w:t>
            </w:r>
          </w:p>
        </w:tc>
        <w:tc>
          <w:tcPr>
            <w:tcW w:w="4600" w:type="pct"/>
            <w:shd w:val="clear" w:color="auto" w:fill="auto"/>
          </w:tcPr>
          <w:p w:rsidR="00C348CF" w:rsidRPr="00A65338" w:rsidRDefault="00B7090A" w:rsidP="00B7090A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A65338">
              <w:rPr>
                <w:sz w:val="26"/>
                <w:szCs w:val="26"/>
              </w:rPr>
              <w:t>Постановление администрации Кондинского района от 29 ноября 2016 года № 1821 «О Порядке отбора организаций - перевозчиков для предоставления субсидий из бюджета Кондинского района на возмещение затрат от пассажирских перевозок на муниципальных маршрутах в границах Кондинского района по регулируемым тарифам»</w:t>
            </w:r>
          </w:p>
        </w:tc>
      </w:tr>
      <w:tr w:rsidR="00B7090A" w:rsidRPr="00A65338" w:rsidTr="00F731A4">
        <w:tc>
          <w:tcPr>
            <w:tcW w:w="400" w:type="pct"/>
            <w:shd w:val="clear" w:color="auto" w:fill="auto"/>
          </w:tcPr>
          <w:p w:rsidR="00B7090A" w:rsidRPr="00A65338" w:rsidRDefault="00B7090A" w:rsidP="00CE29C8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65338">
              <w:rPr>
                <w:sz w:val="26"/>
                <w:szCs w:val="26"/>
              </w:rPr>
              <w:t>3</w:t>
            </w:r>
          </w:p>
        </w:tc>
        <w:tc>
          <w:tcPr>
            <w:tcW w:w="4600" w:type="pct"/>
            <w:shd w:val="clear" w:color="auto" w:fill="auto"/>
          </w:tcPr>
          <w:p w:rsidR="00B7090A" w:rsidRPr="00A65338" w:rsidRDefault="00B7090A" w:rsidP="00B7090A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A65338">
              <w:rPr>
                <w:sz w:val="26"/>
                <w:szCs w:val="26"/>
              </w:rPr>
              <w:t>Пояснительная записка</w:t>
            </w:r>
          </w:p>
        </w:tc>
      </w:tr>
    </w:tbl>
    <w:p w:rsidR="00C348CF" w:rsidRPr="00A65338" w:rsidRDefault="00C348CF" w:rsidP="00CE29C8">
      <w:pPr>
        <w:rPr>
          <w:color w:val="000000"/>
          <w:sz w:val="26"/>
          <w:szCs w:val="26"/>
        </w:rPr>
      </w:pPr>
    </w:p>
    <w:p w:rsidR="00874117" w:rsidRPr="00A65338" w:rsidRDefault="00874117" w:rsidP="00CE29C8">
      <w:pPr>
        <w:rPr>
          <w:sz w:val="26"/>
          <w:szCs w:val="26"/>
        </w:rPr>
      </w:pPr>
    </w:p>
    <w:sectPr w:rsidR="00874117" w:rsidRPr="00A65338" w:rsidSect="00F731A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C348CF"/>
    <w:rsid w:val="00115E58"/>
    <w:rsid w:val="002F7631"/>
    <w:rsid w:val="003003FE"/>
    <w:rsid w:val="00447403"/>
    <w:rsid w:val="004B2DC2"/>
    <w:rsid w:val="00534E29"/>
    <w:rsid w:val="00605501"/>
    <w:rsid w:val="007757C6"/>
    <w:rsid w:val="00874117"/>
    <w:rsid w:val="00982180"/>
    <w:rsid w:val="00A65338"/>
    <w:rsid w:val="00A86A4E"/>
    <w:rsid w:val="00B63C0F"/>
    <w:rsid w:val="00B7090A"/>
    <w:rsid w:val="00BC344C"/>
    <w:rsid w:val="00C348CF"/>
    <w:rsid w:val="00CA556F"/>
    <w:rsid w:val="00CE29C8"/>
    <w:rsid w:val="00D14B07"/>
    <w:rsid w:val="00D40322"/>
    <w:rsid w:val="00F73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731A4"/>
    <w:rPr>
      <w:color w:val="0000FF"/>
      <w:u w:val="single"/>
    </w:rPr>
  </w:style>
  <w:style w:type="paragraph" w:customStyle="1" w:styleId="ConsPlusNonformat">
    <w:name w:val="ConsPlusNonformat"/>
    <w:rsid w:val="00F731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Гипертекстовая ссылка"/>
    <w:rsid w:val="00CE29C8"/>
    <w:rPr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6367.0" TargetMode="External"/><Relationship Id="rId4" Type="http://schemas.openxmlformats.org/officeDocument/2006/relationships/hyperlink" Target="mailto:kns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021507</dc:creator>
  <cp:lastModifiedBy>021507</cp:lastModifiedBy>
  <cp:revision>8</cp:revision>
  <dcterms:created xsi:type="dcterms:W3CDTF">2018-04-10T13:34:00Z</dcterms:created>
  <dcterms:modified xsi:type="dcterms:W3CDTF">2018-05-15T11:22:00Z</dcterms:modified>
</cp:coreProperties>
</file>